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1DA5" w14:textId="2C9434C2" w:rsidR="0084789F" w:rsidRPr="00B565BF" w:rsidRDefault="0084789F" w:rsidP="0084789F">
      <w:pPr>
        <w:tabs>
          <w:tab w:val="left" w:pos="992"/>
        </w:tabs>
        <w:spacing w:before="0"/>
        <w:ind w:left="360"/>
        <w:jc w:val="center"/>
        <w:rPr>
          <w:rFonts w:ascii="Arial Narrow" w:hAnsi="Arial Narrow" w:cs="Arial"/>
          <w:b/>
          <w:bCs/>
          <w:color w:val="000000" w:themeColor="text1"/>
          <w:szCs w:val="22"/>
        </w:rPr>
      </w:pPr>
      <w:r w:rsidRPr="0084789F">
        <w:rPr>
          <w:rFonts w:ascii="Arial Narrow" w:hAnsi="Arial Narrow" w:cs="Arial"/>
          <w:b/>
          <w:bCs/>
          <w:color w:val="000000" w:themeColor="text1"/>
          <w:szCs w:val="22"/>
        </w:rPr>
        <w:t>ANEXO No.</w:t>
      </w:r>
      <w:r w:rsidR="00B565BF">
        <w:rPr>
          <w:rFonts w:ascii="Arial Narrow" w:hAnsi="Arial Narrow" w:cs="Arial"/>
          <w:b/>
          <w:bCs/>
          <w:color w:val="000000" w:themeColor="text1"/>
          <w:szCs w:val="22"/>
        </w:rPr>
        <w:t>0</w:t>
      </w:r>
      <w:r w:rsidR="00822B83">
        <w:rPr>
          <w:rFonts w:ascii="Arial Narrow" w:hAnsi="Arial Narrow" w:cs="Arial"/>
          <w:b/>
          <w:bCs/>
          <w:color w:val="000000" w:themeColor="text1"/>
          <w:szCs w:val="22"/>
        </w:rPr>
        <w:t>3</w:t>
      </w:r>
      <w:r w:rsidRPr="0084789F">
        <w:rPr>
          <w:rFonts w:ascii="Arial Narrow" w:hAnsi="Arial Narrow" w:cs="Arial"/>
          <w:b/>
          <w:bCs/>
          <w:color w:val="000000" w:themeColor="text1"/>
          <w:szCs w:val="22"/>
        </w:rPr>
        <w:t xml:space="preserve"> – </w:t>
      </w:r>
      <w:r w:rsidR="00B565BF" w:rsidRPr="00B565BF">
        <w:rPr>
          <w:rFonts w:ascii="Arial Narrow" w:eastAsia="Calibri" w:hAnsi="Arial Narrow"/>
          <w:b/>
          <w:bCs/>
          <w:noProof/>
          <w:szCs w:val="22"/>
          <w:lang w:eastAsia="en-US"/>
        </w:rPr>
        <w:t>DESGLOSE AIU (ADMINISTRACION, IMPREVISTOS, UTILIDAD)</w:t>
      </w:r>
    </w:p>
    <w:p w14:paraId="148906AE" w14:textId="2E82DE20" w:rsidR="0084789F" w:rsidRPr="0084789F" w:rsidRDefault="0084789F" w:rsidP="0084789F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84789F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84789F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84789F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</w:t>
      </w:r>
    </w:p>
    <w:p w14:paraId="67D1FC7B" w14:textId="77777777" w:rsidR="0084789F" w:rsidRPr="0084789F" w:rsidRDefault="0084789F" w:rsidP="0084789F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7DCFDF29" w14:textId="5698515E" w:rsidR="0084789F" w:rsidRPr="0084789F" w:rsidRDefault="0084789F" w:rsidP="0084789F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84789F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84789F">
        <w:rPr>
          <w:rFonts w:ascii="Arial Narrow" w:hAnsi="Arial Narrow" w:cs="Arial"/>
          <w:bCs/>
          <w:color w:val="000000" w:themeColor="text1"/>
          <w:szCs w:val="22"/>
          <w:highlight w:val="yellow"/>
        </w:rPr>
        <w:t>“XXXXXXXXXXXXXXXXXXXXXXXXXXXXXXXXXXXXXXXXXXXXXXXXXXXXXXXXXXXXXXXXX"</w:t>
      </w:r>
      <w:r w:rsidRPr="0084789F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2AB117FD" w14:textId="77777777" w:rsidR="0084789F" w:rsidRPr="0084789F" w:rsidRDefault="0084789F" w:rsidP="0084789F">
      <w:pPr>
        <w:tabs>
          <w:tab w:val="left" w:pos="992"/>
        </w:tabs>
        <w:spacing w:before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499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2"/>
        <w:gridCol w:w="1669"/>
        <w:gridCol w:w="1127"/>
        <w:gridCol w:w="2017"/>
        <w:gridCol w:w="1349"/>
        <w:gridCol w:w="1387"/>
        <w:gridCol w:w="1254"/>
        <w:gridCol w:w="2233"/>
        <w:gridCol w:w="146"/>
      </w:tblGrid>
      <w:tr w:rsidR="00C97A4A" w:rsidRPr="00C97A4A" w14:paraId="293FAA7B" w14:textId="77777777" w:rsidTr="0068582B">
        <w:trPr>
          <w:gridAfter w:val="1"/>
          <w:wAfter w:w="46" w:type="pct"/>
          <w:trHeight w:val="433"/>
        </w:trPr>
        <w:tc>
          <w:tcPr>
            <w:tcW w:w="4954" w:type="pct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990F62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br/>
              <w:t>MEJORAMIENTO DE OBRAS COMPLEMENTARIAS VÍA 31VL04-1 POTRERITO - EL RETIRO MUNICIPIO DE PRADERA</w:t>
            </w:r>
          </w:p>
        </w:tc>
      </w:tr>
      <w:tr w:rsidR="00C97A4A" w:rsidRPr="00C97A4A" w14:paraId="05A898E5" w14:textId="77777777" w:rsidTr="0068582B">
        <w:trPr>
          <w:trHeight w:val="362"/>
        </w:trPr>
        <w:tc>
          <w:tcPr>
            <w:tcW w:w="4954" w:type="pct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A7BFDA3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BE1E9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</w:tr>
      <w:tr w:rsidR="00C97A4A" w:rsidRPr="00C97A4A" w14:paraId="324B2727" w14:textId="77777777" w:rsidTr="0068582B">
        <w:trPr>
          <w:trHeight w:val="249"/>
        </w:trPr>
        <w:tc>
          <w:tcPr>
            <w:tcW w:w="4954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FFE3D5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CÁLCULO DETALLADO DEL AIU</w:t>
            </w:r>
          </w:p>
        </w:tc>
        <w:tc>
          <w:tcPr>
            <w:tcW w:w="46" w:type="pct"/>
            <w:vAlign w:val="center"/>
            <w:hideMark/>
          </w:tcPr>
          <w:p w14:paraId="47841CA1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31A0D79" w14:textId="77777777" w:rsidTr="0068582B">
        <w:trPr>
          <w:trHeight w:val="249"/>
        </w:trPr>
        <w:tc>
          <w:tcPr>
            <w:tcW w:w="4954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29D4C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ADMINISTRACIÓN, IMPREVISTOS Y UTILIDAD PARA MEJORAMIENTO DE VÍA TERCIARIA</w:t>
            </w:r>
          </w:p>
        </w:tc>
        <w:tc>
          <w:tcPr>
            <w:tcW w:w="46" w:type="pct"/>
            <w:vAlign w:val="center"/>
            <w:hideMark/>
          </w:tcPr>
          <w:p w14:paraId="47D435A0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DBE33CE" w14:textId="77777777" w:rsidTr="0068582B">
        <w:trPr>
          <w:trHeight w:val="1303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A65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OBJETO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00B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UNIDAD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482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CANTIDAD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AC7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 xml:space="preserve"> VALOR UNITARIO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9F0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Factor Prestacional o de Uso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B4E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% porcentaje de dedicación o calidad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A95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Meses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29E25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 xml:space="preserve"> Valor Total </w:t>
            </w:r>
          </w:p>
        </w:tc>
        <w:tc>
          <w:tcPr>
            <w:tcW w:w="46" w:type="pct"/>
            <w:vAlign w:val="center"/>
            <w:hideMark/>
          </w:tcPr>
          <w:p w14:paraId="72DD457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2024A6A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366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318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FA6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889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67F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2C4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4B9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24F6D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711E49CE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5C6B54F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D919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 DIRECTO: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7E3F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445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498D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95FA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7B4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534A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14:paraId="2262CCC8" w14:textId="5D448A35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356D8C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3831080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69D4B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COSTOS INDIRECTOS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D415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1043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A39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D261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E27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DBD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14:paraId="6EF84EF8" w14:textId="29770DFD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6FA8311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74FF1D0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B281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PMA y PMT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8B49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C16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36E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3156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825F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48A7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317B28" w14:textId="57606A9E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34E8BA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EF01288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C8D4F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 TOTAL OBRA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5D3E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E6A2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C41D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610B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5CB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0F9C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2C0A28" w14:textId="28E702B8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E8E94D2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E24AE00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3C7D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6F0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B689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824C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88BF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D4A4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6982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8B3CB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6D86241F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58E1280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40FD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07CC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B7D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428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1920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237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F2F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558D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6D0EA2F2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1772958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668AA9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ADMINISTRACIÓN: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8663B6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500B2C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6D690F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0855C4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732013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46634C9" w14:textId="1E64B121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14:paraId="1003EE22" w14:textId="17EBF816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01D347D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02BE744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9D79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04BF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F1EA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85B1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B5A7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9A02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0EE3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6FF19F" w14:textId="52992734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049556B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ECCC579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541E8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COSTOS DEL PERSONAL: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4009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6F7F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2D20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F816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4FF40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10D33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C413EC" w14:textId="5881CD1B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E3D3FF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D3AB29F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07079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Director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7B0A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15A6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64EEF0" w14:textId="20A1DA48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2F53C3" w14:textId="41602615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533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40%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ECDC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095948" w14:textId="06A66F23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BB3010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77008A5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3523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Residente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589E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93EA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85B302" w14:textId="37213366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3136DC" w14:textId="7C3FD026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2554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AB2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364093" w14:textId="3A023B8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E582AD5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B4C89BD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85E90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Inspector de obras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06BC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3138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A1B76E" w14:textId="768831C3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6BB39" w14:textId="0FBD919F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3F6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1B65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8C3D35" w14:textId="02B26B29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5C14F6CA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C9BF875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CCFC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Ingeniero Ambiental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C075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3879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B4F7DB" w14:textId="68C5F373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5644C" w14:textId="61E9FE19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AC5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1AC2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D6E5A9" w14:textId="11C5B174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0835376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33681EF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792A0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Ingeniero especialista en Pavimentos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0A9C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F786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1B4B0E" w14:textId="2436263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B3C0B" w14:textId="0D1971F9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B315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903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4BA89A" w14:textId="6835736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48FFF00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17C5F7A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38CF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lastRenderedPageBreak/>
              <w:t xml:space="preserve">Ingeniero especialista en </w:t>
            </w: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Hidraulica</w:t>
            </w:r>
            <w:proofErr w:type="spellEnd"/>
            <w:r w:rsidRPr="00C97A4A">
              <w:rPr>
                <w:rFonts w:ascii="Calibri" w:hAnsi="Calibri" w:cs="Calibri"/>
                <w:szCs w:val="22"/>
                <w:lang w:eastAsia="es-CO"/>
              </w:rPr>
              <w:t>, Hidrología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46D4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FF19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3F050" w14:textId="5236C479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C731AF" w14:textId="4C64CDC4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9F3E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E728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9D8DAE" w14:textId="6599131A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450F96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D7DE83B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77F3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Profesional en Seguridad y Salud en el trabajo SST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9690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E326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2FF6E0" w14:textId="4917379D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ED353" w14:textId="1A1C41DB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E235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EBB1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1D20B3" w14:textId="3C7EC0BC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57C52B5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5B294FF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310A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Auxiliar SST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29BD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E09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34F31F" w14:textId="6E0D0B73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FC62C" w14:textId="1ABD5FB3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284F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B34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8D9A41" w14:textId="65B4C28A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A63A120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E590654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CD28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Maestro de obra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64AA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BDEC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1E9C3D" w14:textId="2D7B0151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5C941F" w14:textId="057D282D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B397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73EC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C11265" w14:textId="62980498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27EB70F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86561A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7526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PERSONAL ADMINISTRATIVO: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EE1D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B917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81BDB" w14:textId="6CC1D79B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717F0B" w14:textId="62EE5864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3A4B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9A2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91BC2A" w14:textId="7CF51A99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BEC6ED9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C514F1C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F65C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Contador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930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4762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56EDB3" w14:textId="3EF249DC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9B2FC" w14:textId="637948FF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447E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791B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2E95D7" w14:textId="620A688D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13729F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275E84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49400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Topografo</w:t>
            </w:r>
            <w:proofErr w:type="spellEnd"/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EB1F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F4FF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C7A46" w14:textId="0A8AED4D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9B8F59" w14:textId="700853FC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6FA7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446E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300BCA" w14:textId="4459C48F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F412D5B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D6AB579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BEA8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Cadenero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1A3A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0F1C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7D88D" w14:textId="36D38DC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B65B9" w14:textId="0EBE551A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A558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13E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1B36D2" w14:textId="42D68BE6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C12EF1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C9C2A0A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0A950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Secretaria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C516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BD99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8969B" w14:textId="3CDA2032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569D16" w14:textId="6CF2E222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53AA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89E9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29EDD5" w14:textId="3BC1CA40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29960DC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7CCCE6D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5C729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Almacenista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6176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D9D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246F6" w14:textId="290D7CE6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90416" w14:textId="17120318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EAD1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310D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08E403" w14:textId="1478CEF9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72028DF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531D9BD0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7F62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Vigilantes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B05B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8201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4ED80" w14:textId="303939A1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80FBA" w14:textId="057D3A7B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056A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100%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9C0F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BC1A84" w14:textId="79A8D223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29523DE7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CA1BE35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F4CAF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DB269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24201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14BA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00C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5D0FF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FA67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D22FA5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367AB5EB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D0DF058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0AB5D3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GASTOS GENERALES &amp; OPERATIVOS: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E067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AE085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4074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770FA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6064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BBB5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0FDC5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0E85C61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2645B17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477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3B45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0B8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8198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8E70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2CE5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34D5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9B5CC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3143D58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714B85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7452B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COSTO Y GASTOS DE LEGALIZACION: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544D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F754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2F7F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BASE GRABABLE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8A0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F43C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8E2B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E7F1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7E4F664E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356FA6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FF08B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Fondo de seguridad Ciudadana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BB44E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0C377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079B3C" w14:textId="5C9284F2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B3DA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5,0%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8853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7A365D" w14:textId="77777777" w:rsidR="00C97A4A" w:rsidRPr="00C97A4A" w:rsidRDefault="00C97A4A" w:rsidP="00C97A4A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Times New Roman" w:hAnsi="Times New Roman"/>
                <w:color w:val="000000"/>
                <w:sz w:val="20"/>
                <w:szCs w:val="20"/>
                <w:lang w:eastAsia="es-CO"/>
              </w:rPr>
              <w:t>glb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462E7" w14:textId="1DBE5FED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39D31EF2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B76FC5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084F3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Polizas</w:t>
            </w:r>
            <w:proofErr w:type="spellEnd"/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94826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1CCF9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4126E6" w14:textId="7C03180B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E397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1,0%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F8A6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1E9600" w14:textId="77777777" w:rsidR="00C97A4A" w:rsidRPr="00C97A4A" w:rsidRDefault="00C97A4A" w:rsidP="00C97A4A">
            <w:pPr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Times New Roman" w:hAnsi="Times New Roman"/>
                <w:color w:val="000000"/>
                <w:sz w:val="20"/>
                <w:szCs w:val="20"/>
                <w:lang w:eastAsia="es-CO"/>
              </w:rPr>
              <w:t>glb</w:t>
            </w:r>
            <w:proofErr w:type="spellEnd"/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6D3106" w14:textId="2B72B960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3FEA7C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8A39914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BAA1C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DCBD16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4EC984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7C3B" w14:textId="77777777" w:rsidR="00C97A4A" w:rsidRPr="00C97A4A" w:rsidRDefault="00C97A4A" w:rsidP="00C97A4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C97A4A">
              <w:rPr>
                <w:rFonts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CBD4E1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es-CO"/>
              </w:rPr>
            </w:pPr>
            <w:r w:rsidRPr="00C97A4A">
              <w:rPr>
                <w:rFonts w:ascii="Times New Roman" w:hAnsi="Times New Roman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B26F8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6CE22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2C219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7F12A07B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0EA6380" w14:textId="77777777" w:rsidTr="0068582B">
        <w:trPr>
          <w:trHeight w:val="249"/>
        </w:trPr>
        <w:tc>
          <w:tcPr>
            <w:tcW w:w="4954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345AA1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GASTOS DE PAPELERIA:</w:t>
            </w:r>
          </w:p>
        </w:tc>
        <w:tc>
          <w:tcPr>
            <w:tcW w:w="46" w:type="pct"/>
            <w:vAlign w:val="center"/>
            <w:hideMark/>
          </w:tcPr>
          <w:p w14:paraId="7E85751A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E362923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8057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Papeleria</w:t>
            </w:r>
            <w:proofErr w:type="spellEnd"/>
            <w:r w:rsidRPr="00C97A4A">
              <w:rPr>
                <w:rFonts w:ascii="Calibri" w:hAnsi="Calibri" w:cs="Calibri"/>
                <w:szCs w:val="22"/>
                <w:lang w:eastAsia="es-CO"/>
              </w:rPr>
              <w:t>, copias e impresiones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733AC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62E3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A7E0ED" w14:textId="54EDF30A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CC1FC" w14:textId="6B3E6D24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AAAE0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A346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995C3D" w14:textId="4791B54D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3F745D90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D3CD07C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51D06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74C0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C115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11E6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918CF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958A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AAEE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743FE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33C4BABE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83C24C3" w14:textId="77777777" w:rsidTr="0068582B">
        <w:trPr>
          <w:trHeight w:val="249"/>
        </w:trPr>
        <w:tc>
          <w:tcPr>
            <w:tcW w:w="4954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116E72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GASTOS GENERALES:</w:t>
            </w:r>
          </w:p>
        </w:tc>
        <w:tc>
          <w:tcPr>
            <w:tcW w:w="46" w:type="pct"/>
            <w:vAlign w:val="center"/>
            <w:hideMark/>
          </w:tcPr>
          <w:p w14:paraId="26ADE52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E606FDC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B3DC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Alquiler radio para comunicaciones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0B2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0A7B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ADD558" w14:textId="3BE52FAD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E529C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3E2A5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A1B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4AD826" w14:textId="382DFEB1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25530E8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6E46672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349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Alquiler equipo de </w:t>
            </w: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computo</w:t>
            </w:r>
            <w:proofErr w:type="spellEnd"/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(computadores)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DA36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167A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8239FA" w14:textId="6262DE7B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6EA3C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4E566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15F9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9CB5B1" w14:textId="5790B12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5F303C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4C3852F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B00FF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Vallas informativas en lona (2m x 3,5m)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231D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</w:t>
            </w: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Und</w:t>
            </w:r>
            <w:proofErr w:type="spellEnd"/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E107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A9A003" w14:textId="05FDFE56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C4837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B3781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1B5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1,00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7DC8E5" w14:textId="64E911BD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5890C432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EB59A9F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93FC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Alquiler Oficina tipo bodega 22m2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1929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23D2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17403" w14:textId="7C12E10F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C6550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7A02D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8D0B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1AD0F8" w14:textId="5C5A6111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23CF9C8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C399994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9B7F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Alquiler Bodega tipo Almacen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2DE9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1FD4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D7B82" w14:textId="7B510903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7FC58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8BF2B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AB08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9432EC" w14:textId="124AA81D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F723A7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2465398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5C55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Alquiler equipo de </w:t>
            </w:r>
            <w:proofErr w:type="spellStart"/>
            <w:r w:rsidRPr="00C97A4A">
              <w:rPr>
                <w:rFonts w:ascii="Calibri" w:hAnsi="Calibri" w:cs="Calibri"/>
                <w:szCs w:val="22"/>
                <w:lang w:eastAsia="es-CO"/>
              </w:rPr>
              <w:t>topografia</w:t>
            </w:r>
            <w:proofErr w:type="spellEnd"/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171B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3D60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71AB1" w14:textId="6ED3AF00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7E912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5192C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B1A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C4546D" w14:textId="55201954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0E7A8DF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E4F4BB6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1CD3A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Servicio de agua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B103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93E1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079E2" w14:textId="49ED770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0B87C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2174F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4F64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D82389" w14:textId="4B789F94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14D80548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520E3176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8539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Servicio de luz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AC255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E1CD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5F692" w14:textId="35FC3444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0FFED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0C7A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674F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512C79" w14:textId="6D8ED8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A23FF8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22830C25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C52D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Servicio de internet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9756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1C12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B6882" w14:textId="276DDDAF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50251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6B504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B4141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B33C8B" w14:textId="1C13360F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352689D9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29A64A3" w14:textId="77777777" w:rsidTr="0068582B">
        <w:trPr>
          <w:trHeight w:val="501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5B7C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lastRenderedPageBreak/>
              <w:t>Alquiler de camioneta 4x4 3000cc, incluye conductor y combustible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7A94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4EE4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F67867" w14:textId="3CDE5944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5FA5C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26754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2B51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8,00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B925D1" w14:textId="280D956C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0FEC984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5B9C4F6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3855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Ensayos de Laboratorio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E9F4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 xml:space="preserve"> Mes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0C3A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EB03D" w14:textId="3913659D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BF471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7C8D" w14:textId="77777777" w:rsidR="00C97A4A" w:rsidRPr="00C97A4A" w:rsidRDefault="00C97A4A" w:rsidP="00C97A4A">
            <w:pPr>
              <w:spacing w:before="0" w:after="0"/>
              <w:jc w:val="righ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FFD79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1,00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ABD30A" w14:textId="2C2A1E03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12CBF66F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DEFAA55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5D38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0CACA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0A50A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83B90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1CF5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D0AA3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DDF9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7E86E71" w14:textId="66CE2165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AE1A7CF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0F2011C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65BB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IMPREVISTO: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95758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898F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13F4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66BA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DABAE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01856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2%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A728B30" w14:textId="0CE40466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5752722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6B4DC74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158D4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UTILIDAD: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85B3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ADED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3F4D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58771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9ECF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5982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5%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5BD043" w14:textId="22897554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135172FC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CC012ED" w14:textId="77777777" w:rsidTr="0068582B">
        <w:trPr>
          <w:trHeight w:val="249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A1CB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D6D4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5345A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61D1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6BE45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E1869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B4897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9C978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6" w:type="pct"/>
            <w:vAlign w:val="center"/>
            <w:hideMark/>
          </w:tcPr>
          <w:p w14:paraId="046E0B9C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7C8E2C7A" w14:textId="77777777" w:rsidTr="0068582B">
        <w:trPr>
          <w:trHeight w:val="262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A2CAD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szCs w:val="22"/>
                <w:lang w:eastAsia="es-CO"/>
              </w:rPr>
              <w:t>VALOR TOTAL: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4D6609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505ABC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B5B49D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DECE78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A3867E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6B72C0" w14:textId="1AE4C8A9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</w:tcPr>
          <w:p w14:paraId="7C1E2DED" w14:textId="0E66DACE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2CD4D8CE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656F78F7" w14:textId="77777777" w:rsidTr="0068582B">
        <w:trPr>
          <w:trHeight w:val="262"/>
        </w:trPr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D35C2" w14:textId="77777777" w:rsidR="00C97A4A" w:rsidRPr="00C97A4A" w:rsidRDefault="00C97A4A" w:rsidP="00C97A4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453FB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68B70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03DE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478B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74F6F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F181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BD7C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3C13087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30B93C8" w14:textId="77777777" w:rsidTr="0068582B">
        <w:trPr>
          <w:trHeight w:val="249"/>
        </w:trPr>
        <w:tc>
          <w:tcPr>
            <w:tcW w:w="4954" w:type="pct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0809857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RELACION DE ENSAYOS DE AUTOCONTROL DE CALIDAD PARA LA EJECUCION DEL PROYECTO</w:t>
            </w:r>
          </w:p>
        </w:tc>
        <w:tc>
          <w:tcPr>
            <w:tcW w:w="46" w:type="pct"/>
            <w:vAlign w:val="center"/>
            <w:hideMark/>
          </w:tcPr>
          <w:p w14:paraId="6060F7B4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21544FD" w14:textId="77777777" w:rsidTr="0068582B">
        <w:trPr>
          <w:trHeight w:val="249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3100FF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Tipo de ensayo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0305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proofErr w:type="spellStart"/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4AAA1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Cantidad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66CB25D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Tiempo de ejecución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36A7B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V/Unitario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18E294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t>V/total</w:t>
            </w:r>
          </w:p>
        </w:tc>
        <w:tc>
          <w:tcPr>
            <w:tcW w:w="46" w:type="pct"/>
            <w:vAlign w:val="center"/>
            <w:hideMark/>
          </w:tcPr>
          <w:p w14:paraId="76B8FED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0E20B023" w14:textId="77777777" w:rsidTr="0068582B">
        <w:trPr>
          <w:trHeight w:val="211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047174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Ensayo de Proctor modificado y </w:t>
            </w:r>
            <w:proofErr w:type="gram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estándar  –</w:t>
            </w:r>
            <w:proofErr w:type="gramEnd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 </w:t>
            </w:r>
            <w:proofErr w:type="gram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Sub rasante</w:t>
            </w:r>
            <w:proofErr w:type="gramEnd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 - Subbase granular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15D49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493F5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D010F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E7B61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03DC2" w14:textId="5C05BD58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4E2FB0" w14:textId="55F2BB3C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A88689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5DB543AF" w14:textId="77777777" w:rsidTr="0068582B">
        <w:trPr>
          <w:trHeight w:val="211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1F54D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Ensayo de Granulometría para verificación de Norma – SBG – Arena y Triturado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FC427F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FCC77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3D243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636CC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30FD83" w14:textId="52858F69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7A566B" w14:textId="633DBCEC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795219D0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380196B8" w14:textId="77777777" w:rsidTr="0068582B">
        <w:trPr>
          <w:trHeight w:val="463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F28BFC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Ensayo de densidad en campo método cono de arena – </w:t>
            </w:r>
            <w:proofErr w:type="gram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Sub rasante</w:t>
            </w:r>
            <w:proofErr w:type="gramEnd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 - Subbase granular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F0FC3E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9AB1E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67A82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BA8D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EF674C" w14:textId="4BEEBD04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5AB1AB" w14:textId="68DB9BA3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465EA58B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6D1B54B" w14:textId="77777777" w:rsidTr="0068582B">
        <w:trPr>
          <w:trHeight w:val="211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FFE6CA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Resistencia a la compresión de cilindros de concreto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93FA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4A80F7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23E7A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39163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D25E1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331B4E" w14:textId="5269CB03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2AB4ED5" w14:textId="20D62583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0FC36DD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83C1743" w14:textId="77777777" w:rsidTr="0068582B">
        <w:trPr>
          <w:trHeight w:val="211"/>
        </w:trPr>
        <w:tc>
          <w:tcPr>
            <w:tcW w:w="146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24E57F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Asentamiento del concreto de cemento </w:t>
            </w: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hidraulico</w:t>
            </w:r>
            <w:proofErr w:type="spellEnd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 (</w:t>
            </w: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slump</w:t>
            </w:r>
            <w:proofErr w:type="spellEnd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51E85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F07EA7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79832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69F1B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27E03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C92391" w14:textId="2BF1EA02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66296C" w14:textId="3F9E0350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5A4FF378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A62B0CF" w14:textId="77777777" w:rsidTr="0068582B">
        <w:trPr>
          <w:trHeight w:val="211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5548EB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Viscosidad Saybolt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DB4893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E3C6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E21DC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C35F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E4F42C" w14:textId="0F775FEF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77FB98" w14:textId="7AAB0F50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5CFBFE9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E2730B1" w14:textId="77777777" w:rsidTr="0068582B">
        <w:trPr>
          <w:trHeight w:val="211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25D9C1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Penetracion</w:t>
            </w:r>
            <w:proofErr w:type="spellEnd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 xml:space="preserve"> en materiales bituminosos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F91D0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9A417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8E3CB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7A9A0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358E2" w14:textId="574699F8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85B663" w14:textId="71A80EA4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67B2B719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B244F5C" w14:textId="77777777" w:rsidTr="0068582B">
        <w:trPr>
          <w:trHeight w:val="211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3E4BF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Diseño de mezcla método Marshall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432F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D4D12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29411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7128F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FF59B" w14:textId="37D73BFA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CE0650" w14:textId="4A8DAA9E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19D4FE1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4A2F4F3F" w14:textId="77777777" w:rsidTr="0068582B">
        <w:trPr>
          <w:trHeight w:val="211"/>
        </w:trPr>
        <w:tc>
          <w:tcPr>
            <w:tcW w:w="199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054D31" w14:textId="77777777" w:rsidR="00C97A4A" w:rsidRPr="00C97A4A" w:rsidRDefault="00C97A4A" w:rsidP="00C97A4A">
            <w:pPr>
              <w:spacing w:before="0" w:after="0"/>
              <w:jc w:val="left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Contenido de asfalto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6F49A8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proofErr w:type="spellStart"/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und</w:t>
            </w:r>
            <w:proofErr w:type="spellEnd"/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B1B5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35A5F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EE4C0" w14:textId="77777777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  <w:r w:rsidRPr="00C97A4A">
              <w:rPr>
                <w:rFonts w:ascii="Arial Narrow" w:hAnsi="Arial Narrow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DA6580" w14:textId="35C2E01F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74D1D7" w14:textId="5724B1B9" w:rsidR="00C97A4A" w:rsidRPr="00C97A4A" w:rsidRDefault="00C97A4A" w:rsidP="00C97A4A">
            <w:pPr>
              <w:spacing w:before="0" w:after="0"/>
              <w:jc w:val="center"/>
              <w:rPr>
                <w:rFonts w:ascii="Arial Narrow" w:hAnsi="Arial Narrow"/>
                <w:sz w:val="20"/>
                <w:szCs w:val="20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35A30623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C97A4A" w:rsidRPr="00C97A4A" w14:paraId="1FF1A16F" w14:textId="77777777" w:rsidTr="0068582B">
        <w:trPr>
          <w:trHeight w:val="211"/>
        </w:trPr>
        <w:tc>
          <w:tcPr>
            <w:tcW w:w="4249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FFF842" w14:textId="77777777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Cs w:val="22"/>
                <w:lang w:eastAsia="es-CO"/>
              </w:rPr>
            </w:pPr>
            <w:r w:rsidRPr="00C97A4A">
              <w:rPr>
                <w:rFonts w:ascii="Calibri" w:hAnsi="Calibri" w:cs="Calibri"/>
                <w:b/>
                <w:bCs/>
                <w:i/>
                <w:iCs/>
                <w:color w:val="000000"/>
                <w:szCs w:val="22"/>
                <w:lang w:eastAsia="es-CO"/>
              </w:rPr>
              <w:t>TOTAL/MES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DE3C3AE" w14:textId="101CDDE8" w:rsidR="00C97A4A" w:rsidRPr="00C97A4A" w:rsidRDefault="00C97A4A" w:rsidP="00C97A4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</w:p>
        </w:tc>
        <w:tc>
          <w:tcPr>
            <w:tcW w:w="46" w:type="pct"/>
            <w:vAlign w:val="center"/>
            <w:hideMark/>
          </w:tcPr>
          <w:p w14:paraId="05D6E3E6" w14:textId="77777777" w:rsidR="00C97A4A" w:rsidRPr="00C97A4A" w:rsidRDefault="00C97A4A" w:rsidP="00C97A4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</w:tbl>
    <w:p w14:paraId="356CC6CF" w14:textId="77777777" w:rsidR="0068582B" w:rsidRPr="0068582B" w:rsidRDefault="0068582B" w:rsidP="0068582B">
      <w:pPr>
        <w:tabs>
          <w:tab w:val="left" w:pos="992"/>
        </w:tabs>
        <w:spacing w:before="0"/>
        <w:rPr>
          <w:rFonts w:ascii="Arial Narrow" w:hAnsi="Arial Narrow" w:cs="Arial"/>
          <w:bCs/>
          <w:color w:val="000000" w:themeColor="text1"/>
          <w:szCs w:val="22"/>
        </w:rPr>
      </w:pPr>
      <w:r w:rsidRPr="0068582B">
        <w:rPr>
          <w:rFonts w:ascii="Arial Narrow" w:hAnsi="Arial Narrow" w:cs="Arial"/>
          <w:bCs/>
          <w:color w:val="000000" w:themeColor="text1"/>
          <w:szCs w:val="22"/>
        </w:rPr>
        <w:t xml:space="preserve">Nota 1: Los precios unitarios deben incluir el A.I.U; de referencia se tiene, administración de 21.95 %, imprevistos 2% y utilidad de 5.00% para un total de 28.95% de A.I.U. EL oferente podrá ajustar el A.I.U </w:t>
      </w:r>
      <w:proofErr w:type="gramStart"/>
      <w:r w:rsidRPr="0068582B">
        <w:rPr>
          <w:rFonts w:ascii="Arial Narrow" w:hAnsi="Arial Narrow" w:cs="Arial"/>
          <w:bCs/>
          <w:color w:val="000000" w:themeColor="text1"/>
          <w:szCs w:val="22"/>
        </w:rPr>
        <w:t>de acuerdo a</w:t>
      </w:r>
      <w:proofErr w:type="gramEnd"/>
      <w:r w:rsidRPr="0068582B">
        <w:rPr>
          <w:rFonts w:ascii="Arial Narrow" w:hAnsi="Arial Narrow" w:cs="Arial"/>
          <w:bCs/>
          <w:color w:val="000000" w:themeColor="text1"/>
          <w:szCs w:val="22"/>
        </w:rPr>
        <w:t xml:space="preserve"> las necesidades de ejecución que considere, teniendo en cuenta que los imprevistos deben ser &lt;=2% y la utilidad &lt;=5%.</w:t>
      </w:r>
    </w:p>
    <w:p w14:paraId="08FFFAFD" w14:textId="2913B25E" w:rsidR="0068582B" w:rsidRPr="0068582B" w:rsidRDefault="0068582B" w:rsidP="0068582B">
      <w:pPr>
        <w:tabs>
          <w:tab w:val="left" w:pos="992"/>
        </w:tabs>
        <w:spacing w:before="0"/>
        <w:rPr>
          <w:rFonts w:ascii="Arial Narrow" w:hAnsi="Arial Narrow" w:cs="Arial"/>
          <w:bCs/>
          <w:color w:val="000000" w:themeColor="text1"/>
          <w:szCs w:val="22"/>
        </w:rPr>
      </w:pPr>
      <w:r w:rsidRPr="0068582B">
        <w:rPr>
          <w:rFonts w:ascii="Arial Narrow" w:hAnsi="Arial Narrow" w:cs="Arial"/>
          <w:bCs/>
          <w:color w:val="000000" w:themeColor="text1"/>
          <w:szCs w:val="22"/>
        </w:rPr>
        <w:t>Nota 02: La administración contiene, personal profesional y técnico de obra, personal administrativo, oficina y campamento, otros y costos de legalización (tributos, contribuciones, tasas, impuestos, y en general todos los gravámenes a que haya lugar).</w:t>
      </w:r>
    </w:p>
    <w:p w14:paraId="5F354C09" w14:textId="77777777" w:rsidR="00C97A4A" w:rsidRDefault="00C97A4A" w:rsidP="0084789F">
      <w:pPr>
        <w:tabs>
          <w:tab w:val="left" w:pos="992"/>
        </w:tabs>
        <w:spacing w:after="0"/>
        <w:jc w:val="left"/>
        <w:rPr>
          <w:rFonts w:ascii="Arial Narrow" w:hAnsi="Arial Narrow" w:cs="Arial"/>
          <w:b/>
          <w:bCs/>
          <w:color w:val="000000" w:themeColor="text1"/>
          <w:szCs w:val="22"/>
          <w:highlight w:val="yellow"/>
        </w:rPr>
      </w:pPr>
    </w:p>
    <w:p w14:paraId="14A31CBF" w14:textId="77777777" w:rsidR="0068582B" w:rsidRPr="0068582B" w:rsidRDefault="0068582B" w:rsidP="0084789F">
      <w:pPr>
        <w:tabs>
          <w:tab w:val="left" w:pos="992"/>
        </w:tabs>
        <w:spacing w:after="0"/>
        <w:jc w:val="left"/>
        <w:rPr>
          <w:rFonts w:ascii="Arial Narrow" w:hAnsi="Arial Narrow" w:cs="Arial"/>
          <w:b/>
          <w:bCs/>
          <w:color w:val="000000" w:themeColor="text1"/>
          <w:szCs w:val="22"/>
          <w:highlight w:val="yellow"/>
        </w:rPr>
      </w:pPr>
    </w:p>
    <w:p w14:paraId="3380EBC3" w14:textId="1AB2E3DE" w:rsidR="0084789F" w:rsidRPr="0084789F" w:rsidRDefault="0084789F" w:rsidP="0068582B">
      <w:pPr>
        <w:tabs>
          <w:tab w:val="left" w:pos="992"/>
        </w:tabs>
        <w:spacing w:before="0" w:after="0" w:line="0" w:lineRule="atLeast"/>
        <w:jc w:val="left"/>
        <w:rPr>
          <w:rFonts w:ascii="Arial Narrow" w:hAnsi="Arial Narrow" w:cs="Arial"/>
          <w:color w:val="000000" w:themeColor="text1"/>
          <w:szCs w:val="22"/>
        </w:rPr>
      </w:pPr>
      <w:r w:rsidRPr="00032724">
        <w:rPr>
          <w:rFonts w:ascii="Arial Narrow" w:hAnsi="Arial Narrow" w:cs="Arial"/>
          <w:color w:val="000000" w:themeColor="text1"/>
          <w:szCs w:val="22"/>
          <w:highlight w:val="yellow"/>
        </w:rPr>
        <w:t>(NOMBRE DEL REPRESENTANTE LEGAL)</w:t>
      </w:r>
    </w:p>
    <w:p w14:paraId="73E170B4" w14:textId="77777777" w:rsidR="0084789F" w:rsidRPr="00032724" w:rsidRDefault="0084789F" w:rsidP="0068582B">
      <w:pPr>
        <w:tabs>
          <w:tab w:val="left" w:pos="992"/>
        </w:tabs>
        <w:spacing w:before="0" w:after="0" w:line="0" w:lineRule="atLeast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032724">
        <w:rPr>
          <w:rFonts w:ascii="Arial Narrow" w:hAnsi="Arial Narrow" w:cs="Arial"/>
          <w:color w:val="000000" w:themeColor="text1"/>
          <w:szCs w:val="22"/>
          <w:highlight w:val="yellow"/>
        </w:rPr>
        <w:t xml:space="preserve">C.C. (CEDULA DEL R/L) </w:t>
      </w:r>
    </w:p>
    <w:p w14:paraId="2AAD9391" w14:textId="77777777" w:rsidR="0084789F" w:rsidRPr="00032724" w:rsidRDefault="0084789F" w:rsidP="0068582B">
      <w:pPr>
        <w:tabs>
          <w:tab w:val="left" w:pos="992"/>
        </w:tabs>
        <w:spacing w:before="0" w:after="0" w:line="0" w:lineRule="atLeast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032724">
        <w:rPr>
          <w:rFonts w:ascii="Arial Narrow" w:hAnsi="Arial Narrow" w:cs="Arial"/>
          <w:color w:val="000000" w:themeColor="text1"/>
          <w:szCs w:val="22"/>
          <w:highlight w:val="yellow"/>
        </w:rPr>
        <w:t>R.L. (NOMBRE DE LA EMPRESA)</w:t>
      </w:r>
    </w:p>
    <w:p w14:paraId="6002E3FC" w14:textId="77777777" w:rsidR="0084789F" w:rsidRPr="0084789F" w:rsidRDefault="0084789F" w:rsidP="0068582B">
      <w:pPr>
        <w:tabs>
          <w:tab w:val="left" w:pos="992"/>
        </w:tabs>
        <w:spacing w:before="0" w:after="0" w:line="0" w:lineRule="atLeast"/>
        <w:jc w:val="left"/>
        <w:rPr>
          <w:rFonts w:ascii="Arial Narrow" w:hAnsi="Arial Narrow" w:cs="Arial"/>
          <w:color w:val="000000" w:themeColor="text1"/>
          <w:szCs w:val="22"/>
        </w:rPr>
      </w:pPr>
      <w:r w:rsidRPr="00032724">
        <w:rPr>
          <w:rFonts w:ascii="Arial Narrow" w:hAnsi="Arial Narrow" w:cs="Arial"/>
          <w:color w:val="000000" w:themeColor="text1"/>
          <w:szCs w:val="22"/>
          <w:highlight w:val="yellow"/>
        </w:rPr>
        <w:lastRenderedPageBreak/>
        <w:t>NIT: (SI APLICA)</w:t>
      </w:r>
    </w:p>
    <w:p w14:paraId="5E5D9463" w14:textId="77777777" w:rsidR="0098630C" w:rsidRPr="0084789F" w:rsidRDefault="0098630C" w:rsidP="0068582B">
      <w:pPr>
        <w:spacing w:before="0" w:after="0" w:line="0" w:lineRule="atLeast"/>
        <w:rPr>
          <w:color w:val="000000" w:themeColor="text1"/>
        </w:rPr>
      </w:pPr>
    </w:p>
    <w:sectPr w:rsidR="0098630C" w:rsidRPr="0084789F" w:rsidSect="00227B76">
      <w:footerReference w:type="default" r:id="rId8"/>
      <w:pgSz w:w="18720" w:h="12240" w:orient="landscape" w:code="171"/>
      <w:pgMar w:top="1701" w:right="1417" w:bottom="1701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E09A9" w14:textId="77777777" w:rsidR="00EC4A1B" w:rsidRDefault="00EC4A1B" w:rsidP="00AD69CE">
      <w:pPr>
        <w:spacing w:before="0" w:after="0"/>
      </w:pPr>
      <w:r>
        <w:separator/>
      </w:r>
    </w:p>
  </w:endnote>
  <w:endnote w:type="continuationSeparator" w:id="0">
    <w:p w14:paraId="14AE8C69" w14:textId="77777777" w:rsidR="00EC4A1B" w:rsidRDefault="00EC4A1B" w:rsidP="00AD69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D4D4" w14:textId="20257844" w:rsidR="00AD69CE" w:rsidRPr="00D716AE" w:rsidRDefault="00AD69CE" w:rsidP="00AD69CE">
    <w:pPr>
      <w:spacing w:after="0"/>
      <w:contextualSpacing/>
      <w:jc w:val="center"/>
      <w:rPr>
        <w:sz w:val="20"/>
        <w:szCs w:val="20"/>
      </w:rPr>
    </w:pPr>
    <w:bookmarkStart w:id="0" w:name="_Hlk203127066"/>
    <w:r w:rsidRPr="00D716AE">
      <w:rPr>
        <w:rFonts w:eastAsia="Calibri"/>
        <w:sz w:val="20"/>
        <w:szCs w:val="20"/>
      </w:rPr>
      <w:t xml:space="preserve"> 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7971" w14:textId="77777777" w:rsidR="00EC4A1B" w:rsidRDefault="00EC4A1B" w:rsidP="00AD69CE">
      <w:pPr>
        <w:spacing w:before="0" w:after="0"/>
      </w:pPr>
      <w:r>
        <w:separator/>
      </w:r>
    </w:p>
  </w:footnote>
  <w:footnote w:type="continuationSeparator" w:id="0">
    <w:p w14:paraId="416CBD3D" w14:textId="77777777" w:rsidR="00EC4A1B" w:rsidRDefault="00EC4A1B" w:rsidP="00AD69C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B33B2"/>
    <w:multiLevelType w:val="multilevel"/>
    <w:tmpl w:val="44EA12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4"/>
        <w:u w:val="none"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56BD5B1B"/>
    <w:multiLevelType w:val="multilevel"/>
    <w:tmpl w:val="5776CE8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88E602F"/>
    <w:multiLevelType w:val="multilevel"/>
    <w:tmpl w:val="4FEEE1E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8475900">
    <w:abstractNumId w:val="0"/>
  </w:num>
  <w:num w:numId="2" w16cid:durableId="1469861785">
    <w:abstractNumId w:val="2"/>
  </w:num>
  <w:num w:numId="3" w16cid:durableId="2119906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08"/>
    <w:rsid w:val="00032724"/>
    <w:rsid w:val="00095AC0"/>
    <w:rsid w:val="000A12CE"/>
    <w:rsid w:val="00143523"/>
    <w:rsid w:val="001513AA"/>
    <w:rsid w:val="0019434D"/>
    <w:rsid w:val="00196756"/>
    <w:rsid w:val="00227B76"/>
    <w:rsid w:val="00236467"/>
    <w:rsid w:val="00247D6F"/>
    <w:rsid w:val="0027039E"/>
    <w:rsid w:val="00295FB0"/>
    <w:rsid w:val="002D6390"/>
    <w:rsid w:val="003C3236"/>
    <w:rsid w:val="003E6890"/>
    <w:rsid w:val="003F0CA6"/>
    <w:rsid w:val="0046278A"/>
    <w:rsid w:val="0052343B"/>
    <w:rsid w:val="005760C1"/>
    <w:rsid w:val="005F11DA"/>
    <w:rsid w:val="005F2E57"/>
    <w:rsid w:val="006237B5"/>
    <w:rsid w:val="0068582B"/>
    <w:rsid w:val="006E39E3"/>
    <w:rsid w:val="007C756D"/>
    <w:rsid w:val="0080233A"/>
    <w:rsid w:val="00822B83"/>
    <w:rsid w:val="0084789F"/>
    <w:rsid w:val="008B455B"/>
    <w:rsid w:val="00911A62"/>
    <w:rsid w:val="00977942"/>
    <w:rsid w:val="0098630C"/>
    <w:rsid w:val="00A36644"/>
    <w:rsid w:val="00A717D8"/>
    <w:rsid w:val="00AB3D1C"/>
    <w:rsid w:val="00AD69CE"/>
    <w:rsid w:val="00B565BF"/>
    <w:rsid w:val="00C04D01"/>
    <w:rsid w:val="00C84CB8"/>
    <w:rsid w:val="00C97A4A"/>
    <w:rsid w:val="00CA1F4A"/>
    <w:rsid w:val="00CC5F07"/>
    <w:rsid w:val="00D5537E"/>
    <w:rsid w:val="00E16C35"/>
    <w:rsid w:val="00E412CF"/>
    <w:rsid w:val="00EB3C86"/>
    <w:rsid w:val="00EB6908"/>
    <w:rsid w:val="00EC4A1B"/>
    <w:rsid w:val="00F52B56"/>
    <w:rsid w:val="00F55EAC"/>
    <w:rsid w:val="00F57976"/>
    <w:rsid w:val="00F813EB"/>
    <w:rsid w:val="00FD1D87"/>
    <w:rsid w:val="00FD6895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F0F1"/>
  <w15:chartTrackingRefBased/>
  <w15:docId w15:val="{D488EB50-57CB-4C9E-8463-973818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9CE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C756D"/>
    <w:pPr>
      <w:keepNext/>
      <w:keepLines/>
      <w:numPr>
        <w:numId w:val="2"/>
      </w:numPr>
      <w:spacing w:before="240" w:after="0"/>
      <w:ind w:left="357" w:hanging="357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56D"/>
    <w:rPr>
      <w:rFonts w:ascii="Arial" w:eastAsiaTheme="majorEastAsia" w:hAnsi="Arial" w:cstheme="majorBidi"/>
      <w:b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D69CE"/>
  </w:style>
  <w:style w:type="paragraph" w:styleId="Piedepgina">
    <w:name w:val="footer"/>
    <w:basedOn w:val="Normal"/>
    <w:link w:val="Piedepgina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69CE"/>
  </w:style>
  <w:style w:type="paragraph" w:styleId="Textoindependiente">
    <w:name w:val="Body Text"/>
    <w:basedOn w:val="Normal"/>
    <w:link w:val="TextoindependienteCar"/>
    <w:uiPriority w:val="99"/>
    <w:unhideWhenUsed/>
    <w:rsid w:val="00AD69CE"/>
    <w:pPr>
      <w:spacing w:after="120"/>
    </w:pPr>
    <w:rPr>
      <w:rFonts w:eastAsia="Arial" w:cs="Arial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69CE"/>
    <w:rPr>
      <w:rFonts w:ascii="Arial" w:eastAsia="Arial" w:hAnsi="Arial" w:cs="Arial"/>
      <w:lang w:eastAsia="es-CO"/>
    </w:rPr>
  </w:style>
  <w:style w:type="character" w:styleId="Fuerte">
    <w:name w:val="Strong"/>
    <w:basedOn w:val="Fuentedeprrafopredeter"/>
    <w:uiPriority w:val="22"/>
    <w:qFormat/>
    <w:rsid w:val="00AD69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E2B2-9BE6-4A6E-8975-F27B637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609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AIO_E-D_PC-8</cp:lastModifiedBy>
  <cp:revision>26</cp:revision>
  <dcterms:created xsi:type="dcterms:W3CDTF">2025-07-14T18:46:00Z</dcterms:created>
  <dcterms:modified xsi:type="dcterms:W3CDTF">2026-07-21T21:31:00Z</dcterms:modified>
</cp:coreProperties>
</file>